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54" w:rsidRDefault="00053B54" w:rsidP="00D81B19">
      <w:pPr>
        <w:spacing w:line="240" w:lineRule="auto"/>
        <w:rPr>
          <w:rStyle w:val="hps"/>
          <w:rFonts w:ascii="Times New Roman" w:hAnsi="Times New Roman" w:cs="Times New Roman"/>
          <w:b/>
          <w:bCs/>
          <w:color w:val="333333"/>
          <w:shd w:val="clear" w:color="auto" w:fill="F5F5F5"/>
        </w:rPr>
      </w:pPr>
      <w:r>
        <w:rPr>
          <w:rStyle w:val="hps"/>
          <w:rFonts w:ascii="Arial" w:hAnsi="Arial" w:cs="Arial"/>
          <w:color w:val="333333"/>
          <w:shd w:val="clear" w:color="auto" w:fill="F5F5F5"/>
        </w:rPr>
        <w:t xml:space="preserve">                                                                                                                                             </w:t>
      </w:r>
      <w:r w:rsidRPr="00652FD9">
        <w:rPr>
          <w:rStyle w:val="hps"/>
          <w:rFonts w:ascii="Arial" w:hAnsi="Arial" w:cs="Arial"/>
          <w:color w:val="333333"/>
          <w:shd w:val="clear" w:color="auto" w:fill="F5F5F5"/>
        </w:rPr>
        <w:t>Proiect</w:t>
      </w:r>
      <w:r>
        <w:rPr>
          <w:rFonts w:ascii="Arial" w:hAnsi="Arial" w:cs="Arial"/>
          <w:color w:val="333333"/>
        </w:rPr>
        <w:br/>
      </w:r>
      <w:r w:rsidRPr="009C2941">
        <w:rPr>
          <w:rFonts w:ascii="Times New Roman" w:hAnsi="Times New Roman" w:cs="Times New Roman"/>
          <w:b/>
          <w:bCs/>
          <w:color w:val="333333"/>
          <w:sz w:val="28"/>
          <w:szCs w:val="28"/>
        </w:rPr>
        <w:br/>
      </w:r>
      <w:r w:rsidRPr="009C2941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 xml:space="preserve">                                                         </w:t>
      </w:r>
      <w:r w:rsidRPr="009C2635">
        <w:rPr>
          <w:rStyle w:val="hps"/>
          <w:rFonts w:ascii="Times New Roman" w:hAnsi="Times New Roman" w:cs="Times New Roman"/>
          <w:b/>
          <w:bCs/>
          <w:color w:val="333333"/>
          <w:sz w:val="36"/>
          <w:szCs w:val="36"/>
          <w:shd w:val="clear" w:color="auto" w:fill="F5F5F5"/>
        </w:rPr>
        <w:t xml:space="preserve"> Protocol</w:t>
      </w:r>
    </w:p>
    <w:p w:rsidR="00053B54" w:rsidRDefault="00053B54" w:rsidP="00D81B19">
      <w:pPr>
        <w:spacing w:line="240" w:lineRule="auto"/>
        <w:jc w:val="center"/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cu privire la introducerea modificărilor şi completărilor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la Acordul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 xml:space="preserve">de   cooperare  </w:t>
      </w:r>
      <w:r w:rsidRPr="00B16D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în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domeniul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prote</w:t>
      </w:r>
      <w: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cţi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 xml:space="preserve">ei 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sănătăţii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publice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din</w:t>
      </w:r>
      <w:r w:rsidRPr="00B16D1A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B16D1A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26 iunie 1992</w:t>
      </w:r>
    </w:p>
    <w:p w:rsidR="00053B54" w:rsidRDefault="00053B54" w:rsidP="00D81B19">
      <w:pPr>
        <w:spacing w:line="240" w:lineRule="auto"/>
        <w:jc w:val="center"/>
        <w:rPr>
          <w:b/>
          <w:bCs/>
        </w:rPr>
      </w:pPr>
    </w:p>
    <w:p w:rsidR="00053B54" w:rsidRDefault="00053B54" w:rsidP="00D81B19">
      <w:pPr>
        <w:spacing w:after="0"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Guvernele Statelor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– membre la Acordul de cooperare  în domeniul protecţiei sănăta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 publice din 26 iunie 1992 ( în continuare numit Acord), denumite în continuare Părţi,</w:t>
      </w:r>
    </w:p>
    <w:p w:rsidR="00053B54" w:rsidRDefault="00053B54" w:rsidP="00D81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</w:rPr>
        <w:t xml:space="preserve">     urmărind scopul de a îmbunătăţi în continuare activitatea Consiliului pentru cooperare 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domeniul prote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cţ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iei</w:t>
      </w:r>
      <w:r w:rsidRPr="00C64D7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sănătăţii</w:t>
      </w:r>
      <w:r w:rsidRPr="00C64D7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din Comunitatea </w:t>
      </w:r>
      <w:r w:rsidRPr="00C64D7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C64D7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Statelor Independente</w:t>
      </w:r>
      <w:r w:rsidRPr="00C64D71">
        <w:rPr>
          <w:rFonts w:ascii="Times New Roman" w:hAnsi="Times New Roman" w:cs="Times New Roman"/>
          <w:sz w:val="28"/>
          <w:szCs w:val="28"/>
          <w:shd w:val="clear" w:color="auto" w:fill="F5F5F5"/>
        </w:rPr>
        <w:t>,</w:t>
      </w:r>
    </w:p>
    <w:p w:rsidR="00053B54" w:rsidRDefault="00053B54" w:rsidP="00D81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avînd în vedere cerinţele dispoziţiilor generale asupra organelor sectoriale de cooperare din Comunitatea Statelor Independente, aprobate de către Consiliul Şefilor de stat din CSI pe 9 octombrie 2009,</w:t>
      </w:r>
    </w:p>
    <w:p w:rsidR="00053B54" w:rsidRDefault="00053B54" w:rsidP="00D81B1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</w:t>
      </w:r>
      <w:r w:rsidRPr="009243F9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au convenit</w:t>
      </w:r>
      <w:r w:rsidRPr="009243F9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 </w:t>
      </w:r>
      <w:r w:rsidRPr="009243F9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asupra celor ce  urmează</w:t>
      </w:r>
      <w:r w:rsidRPr="009243F9"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>:</w:t>
      </w:r>
    </w:p>
    <w:p w:rsidR="00053B54" w:rsidRPr="000A70EC" w:rsidRDefault="00053B54" w:rsidP="00D81B1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3B54" w:rsidRPr="000A70EC" w:rsidRDefault="00053B54" w:rsidP="00D81B19">
      <w:pPr>
        <w:spacing w:line="240" w:lineRule="auto"/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  <w:r w:rsidRPr="000A70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0A70E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A70EC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 xml:space="preserve">Articolul  1 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652FD9">
        <w:rPr>
          <w:b/>
          <w:bCs/>
          <w:sz w:val="28"/>
          <w:szCs w:val="28"/>
        </w:rPr>
        <w:br/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De introdus in Acord următoarele modificări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completări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1.În paragraful al treilea în preambul, se omite  cuvîntul „exclusiv</w:t>
      </w:r>
      <w:r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”</w:t>
      </w:r>
    </w:p>
    <w:p w:rsidR="00053B54" w:rsidRDefault="00053B54" w:rsidP="00D81B19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    2.În articolul unu şi pe tot parcursul textului  cuvîntul “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reformă</w:t>
      </w:r>
      <w:r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” se înlocuieşte cu cuvîntul “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modernizare</w:t>
      </w:r>
      <w:r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”.</w:t>
      </w:r>
    </w:p>
    <w:p w:rsidR="00053B54" w:rsidRDefault="00053B54" w:rsidP="00D81B19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3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>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Articolul  3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se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„Părţile contractante, ghidîndu-se de principiile umanismului, îşi asumă angajamentul să acorde asistenţă medicală de urgenţă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cetăţenilor statelor – Părţi la Acord, fără acoperirea reciprocă a cheltuielilor, precum şi</w:t>
      </w:r>
      <w:r w:rsidRPr="00D02D77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alte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tipuri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de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asistenţă medicală cu programare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de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la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organele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şi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instituţiile medicale specializate,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cu 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>rambursarea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cheltuielilor 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efective suportate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de 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către </w:t>
      </w:r>
      <w:r w:rsidRPr="00193E12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partea 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trimiţătoare sau în conformitate cu condiţiile prevăzute în cadrul acordurilor bilaterale speciale</w:t>
      </w:r>
      <w:r w:rsidRPr="00193E12">
        <w:rPr>
          <w:rFonts w:ascii="Times New Roman" w:hAnsi="Times New Roman" w:cs="Times New Roman"/>
          <w:sz w:val="28"/>
          <w:szCs w:val="28"/>
        </w:rPr>
        <w:t>”.</w:t>
      </w:r>
    </w:p>
    <w:p w:rsidR="00053B54" w:rsidRDefault="00053B54" w:rsidP="00D81B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4.Paragraful patru al articolului 4 se modifică după cum urmează: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“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dezvoltarea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fabricarea medicamentelor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produselor medicale, inclusiv elaborarea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adoptarea unor standarde armonizate, precum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în zona de înregist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rare, certificare şi control de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calitate a produselor medicamentoase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dispozitivelor  medicale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”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 xml:space="preserve">     5.Al şaselea  paragraf din articolul 4 va fi modificat după cum urmează: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 xml:space="preserve">“armonizarea actelor juridice şi normative în domeniul protecţiei sănătăţii şi legislaţiei sanitare,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organizarea şi desfăşurarea imunizării protecţiei sanitare din teritoriu.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”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 xml:space="preserve">     6.În paragraful nouă al articolului 4, după cuvintele “dezvoltarea de leg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 xml:space="preserve">turi directe între autorităţile şi agenţiile de sănătate”, vor urma cuvintele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 precum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instituţiile de învăţământ.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Pr="00193E12" w:rsidRDefault="00053B54" w:rsidP="00D81B19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7.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Articolul 5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  <w:r w:rsidRPr="00193E1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Părţile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contractante se angajează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:  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să efectueze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schimbul operativ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informaţii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domeniul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sănătăţii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publice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bunăstării sanitaro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-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epidemiologic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 populaţiei 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cazul apari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ţ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iei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situaţiilor de urgenţ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care au o importa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nţ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 internaţională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precum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măsurile care vor fi luate in aceste cond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iţ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;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să ia măsuri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menite să prevină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importul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distribuţia şi eliminarea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teritoriile din statele – Părţi ale Acordului a bolilor infecţioase 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toxice ( intoxicaţia), produselor (bunuri),</w:t>
      </w:r>
      <w:r w:rsidRPr="0015696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care sunt periculoase pentru sănătatea uman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nu în cele din urmă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a urmărilor situ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aţ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iilor exce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pţ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ionale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,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precum şi actelor de terorism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care implică agenţi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biologici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substanţe chimice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radioactive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;</w:t>
      </w: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să acorde ajutor pentru lichidarea urmărilor dezastrelor naturale,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catastrofelor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ecologice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alte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complicaţii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situaţie epidemiologică, de asemenea sprijinirea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pe deplin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a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cooperă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inter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–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asistenţă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reciprocă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conformitate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cu legislaţia naţională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 a facilita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eforturile depuse 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alte state,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rganizaţii internaţionale si naţ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ionale care nu sunt părţi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 prezentul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pentru a beneficia de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 astfel de asistenţă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;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să contribuie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minimizarea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consecinţelor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dezastrului de la Cernobâl asupra sănătă</w:t>
      </w:r>
      <w:r w:rsidRPr="00193E12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zonele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dezastru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ecologic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Marea Aral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Semipalatinsk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alte locuri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unde s-au produs dezastre ecologice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naturale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altele.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8. Articolul 8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se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jc w:val="both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Părţile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contractante vor stabili un Consiliu de cooperare în domeniul sănătă</w:t>
      </w:r>
      <w:r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 din Comunitatea Statelor Independente (denumit în continuare Consiliul),compus din Mini</w:t>
      </w:r>
      <w:r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tri ai Sănătă</w:t>
      </w:r>
      <w:r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ii, precum </w:t>
      </w:r>
      <w:r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 din Medicii sanitari </w:t>
      </w:r>
      <w:r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efi din aceste state.</w:t>
      </w:r>
    </w:p>
    <w:p w:rsidR="00053B54" w:rsidRPr="00193E12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Aprobarea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Regulamentului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,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care este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parte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integrantă din prezentul Acord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 Func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iile S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ecretariatului Consiliului desemnează unitate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 structurală corespunzătoare a 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Comitetului executiv din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cadrul  Comunita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Statelor Independente. 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Secretariatul realizează suport organizaţional-tehnic  şi informaţii pentru activită</w:t>
      </w:r>
      <w:r w:rsidRPr="00193E12"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ile Consiliului.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9.Articolul 9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"Acest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 nu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afecta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drepturile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obligaţiile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fiecărei părţi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contractante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care decurg din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alte tratate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internaţionale 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care acestea  sunt  pă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</w:t>
      </w:r>
      <w:r w:rsidRPr="00193E12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."</w:t>
      </w:r>
    </w:p>
    <w:p w:rsidR="00053B54" w:rsidRDefault="00053B54" w:rsidP="00D81B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</w:rPr>
        <w:t xml:space="preserve">     10.Articolul 10  se  modifică după cum urmează:</w:t>
      </w:r>
    </w:p>
    <w:p w:rsidR="00053B54" w:rsidRDefault="00053B54" w:rsidP="00D81B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“Prezentul Acord se încheie pentru  o perioadă nedeterminată. Fiecare parte contractantă se poate retrage din prezentul Acord, în acest caz Depozitarului i se transmite o notificare scrisă, care vizează această inten</w:t>
      </w:r>
      <w:r>
        <w:rPr>
          <w:rFonts w:ascii="Tahoma" w:hAnsi="Tahoma" w:cs="Tahoma"/>
          <w:color w:val="333333"/>
          <w:sz w:val="28"/>
          <w:szCs w:val="28"/>
          <w:lang w:val="en-US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ie </w:t>
      </w:r>
      <w:r w:rsidRPr="00193E12">
        <w:rPr>
          <w:rFonts w:ascii="Times New Roman" w:hAnsi="Times New Roman" w:cs="Times New Roman"/>
          <w:color w:val="333333"/>
          <w:sz w:val="28"/>
          <w:szCs w:val="28"/>
        </w:rPr>
        <w:t>nu  mai târziu  de  şase  luni  înainte  de  retragere,  şi nu înaninte de soluţionarea  obligaţiilor  financiare şi de altă natură aparute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in timpul cînd era parte  la  A</w:t>
      </w:r>
      <w:r w:rsidRPr="00193E12">
        <w:rPr>
          <w:rFonts w:ascii="Times New Roman" w:hAnsi="Times New Roman" w:cs="Times New Roman"/>
          <w:color w:val="333333"/>
          <w:sz w:val="28"/>
          <w:szCs w:val="28"/>
        </w:rPr>
        <w:t>cord. "</w:t>
      </w:r>
    </w:p>
    <w:p w:rsidR="00053B54" w:rsidRDefault="00053B54" w:rsidP="00D81B1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11.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Articolul 11 </w:t>
      </w:r>
      <w:r w:rsidRPr="00193E12">
        <w:rPr>
          <w:rStyle w:val="hps"/>
          <w:rFonts w:ascii="MS Mincho" w:eastAsia="MS Mincho" w:hAnsi="MS Mincho" w:cs="MS Mincho" w:hint="eastAsia"/>
          <w:color w:val="333333"/>
          <w:sz w:val="28"/>
          <w:szCs w:val="28"/>
          <w:shd w:val="clear" w:color="auto" w:fill="F5F5F5"/>
        </w:rPr>
        <w:t>​​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se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:  </w:t>
      </w:r>
    </w:p>
    <w:p w:rsidR="00053B54" w:rsidRPr="00193E12" w:rsidRDefault="00053B54" w:rsidP="00D81B1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"Acest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cord după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intrarea sa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este deschis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spre aderarea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oricărui stat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prin depunerea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cererii  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aderare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 statul-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membru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acordul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 intra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 la 30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zile de 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data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primirii de către D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epozitar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a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cererii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aderare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spacing w:after="0"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 un stat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care nu este membru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p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rezentul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 intră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 la 30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zile de 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data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primirii de către depozitar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 ultimei notificări a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acordului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 care un stat a aderat sau l-a semnat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acest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caz,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statul care nu este membru al 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participă la o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reuniune 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calitate de observator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Pr="00193E12" w:rsidRDefault="00053B54" w:rsidP="00D81B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888888"/>
          <w:sz w:val="28"/>
          <w:szCs w:val="28"/>
        </w:rPr>
      </w:pPr>
    </w:p>
    <w:p w:rsidR="00053B54" w:rsidRPr="00193E12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                                            </w:t>
      </w:r>
      <w:r w:rsidRPr="00193E12">
        <w:rPr>
          <w:rStyle w:val="hps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 xml:space="preserve">      Articolul 2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b/>
          <w:bCs/>
          <w:color w:val="333333"/>
          <w:shd w:val="clear" w:color="auto" w:fill="F5F5F5"/>
        </w:rPr>
      </w:pPr>
    </w:p>
    <w:p w:rsidR="00053B54" w:rsidRPr="00193E12" w:rsidRDefault="00053B54" w:rsidP="00D81B19">
      <w:pPr>
        <w:spacing w:line="240" w:lineRule="auto"/>
        <w:ind w:firstLine="284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Introducerea î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Regulamentul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privind cooperarea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domeniul ocrotirii sănăta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 a Comunităţii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Statelor Independente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a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următoarelor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modificări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completări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Preambulul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secţiunea 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Dispoziţii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generale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",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se modifică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după cum urmează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„Scopul Consiliului  este o colaborare globală </w:t>
      </w:r>
      <w:r w:rsidRPr="00247F5C">
        <w:rPr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cooperarea Comunit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247F5C"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 pentru dezvoltarea protec</w:t>
      </w:r>
      <w:r w:rsidRPr="00247F5C"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iei sănătă</w:t>
      </w:r>
      <w:r w:rsidRPr="00247F5C"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ii </w:t>
      </w:r>
      <w:r w:rsidRPr="00247F5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medicinei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247F5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247F5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farmaciilor</w:t>
      </w:r>
      <w:r w:rsidRPr="00247F5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care activează pentru  </w:t>
      </w:r>
      <w:r w:rsidRPr="00247F5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conservarea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247F5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247F5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restaurarea</w:t>
      </w:r>
      <w:r w:rsidRPr="00247F5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247F5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îmbunătăţirea sănătăţii publice</w:t>
      </w:r>
      <w:r w:rsidRPr="00247F5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.”</w:t>
      </w: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activităţile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sale, Consiliul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 conduce 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Carta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193E12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Statelor Independente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tratatele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deciziile luate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cadrul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Comunită</w:t>
      </w:r>
      <w:r w:rsidRPr="00193E12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Regulamentul general privind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organismele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cooperarea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sectorială în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Comunitatea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Statelor Independente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de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prezentul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spacing w:line="240" w:lineRule="auto"/>
        <w:ind w:left="360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Compartimentul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I.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Dispoziţii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generale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:</w:t>
      </w:r>
    </w:p>
    <w:p w:rsidR="00053B54" w:rsidRPr="00193E12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 sunt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Miniştrii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Sănătăţii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medicii sanitari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şefi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ai  statelor -părţi 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este un organism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cooperare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sectoriala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domeniul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 protec</w:t>
      </w:r>
      <w:r w:rsidRPr="00193E12"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iei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sănătăţii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este destinat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 organizeze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să coordoneze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executarea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deciziilor luate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către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 şefilor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stat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şefilor de G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uvern, Consiliul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Miniştri 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Afacerilor Externe 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ui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Economic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este responsabil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activităţile sale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fa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de Consiliul şefilor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G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uvern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193E12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îşi organizează activitatea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baza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planurilor aprobate si elaborate din timp.</w:t>
      </w:r>
    </w:p>
    <w:p w:rsidR="00053B54" w:rsidRPr="00193E12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cadrul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competenţei ia decizii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recomandări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dacă este necesar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înaintează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propuneri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şefilor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Guvern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ai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Default="00053B54" w:rsidP="00D81B19">
      <w:pPr>
        <w:pStyle w:val="ListParagraph"/>
        <w:numPr>
          <w:ilvl w:val="0"/>
          <w:numId w:val="2"/>
        </w:num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Rapoarte 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mod corespunzător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sunt analizate la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şedinţele Consiliului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şefilor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Guvern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Miniştrilor de Externe, ai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 Economic al CSI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Reprezentanţilor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Permanenţi ai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statelor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-Membre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munită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, cu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organele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statutare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altă natură ale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unita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</w:t>
      </w: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şi 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Comisia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 afaceri economice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din cadrul Consiliului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Economic  al CSI</w:t>
      </w:r>
      <w:r w:rsidRPr="00193E1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193E12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Default="00053B54" w:rsidP="00D81B1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2. Punctul 5</w:t>
      </w:r>
      <w:r w:rsidRPr="00FB136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din compartimentul II</w:t>
      </w:r>
      <w:r w:rsidRPr="00FB136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FB136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Obiective</w:t>
      </w:r>
      <w:r w:rsidRPr="00FB136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ale</w:t>
      </w:r>
      <w:r w:rsidRPr="00FB136C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FB136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" se va modifica </w:t>
      </w:r>
      <w:r w:rsidRPr="00FB136C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după cum urmează</w:t>
      </w:r>
      <w:r w:rsidRPr="00FB136C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Pr="0069422E" w:rsidRDefault="00053B54" w:rsidP="00D81B19">
      <w:pPr>
        <w:spacing w:after="0" w:line="240" w:lineRule="auto"/>
        <w:ind w:left="284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69422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"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Informaţii despre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starea de sănătate a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populaţiei în fiecare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dintre statele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membre ale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Comunitatii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 despre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catastrofele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naturale,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epidemiile si dezastrele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provocate  de  om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Default="00053B54" w:rsidP="00D81B1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3.Punctele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8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9  din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compartimentul  II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Obiective 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ale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",</w:t>
      </w:r>
      <w:r w:rsidRPr="0069422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 vor modifica după</w:t>
      </w:r>
      <w:r w:rsidRPr="0069422E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cum urmeaz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ă</w:t>
      </w:r>
      <w:r w:rsidRPr="0069422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9422E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“8. Informa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  <w:lang w:val="en-US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ii despre cerin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  <w:lang w:val="en-US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ele si produc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  <w:lang w:val="en-US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ia de dispozitive medicale, produse farmaceutice şi produse dietice.</w:t>
      </w:r>
    </w:p>
    <w:p w:rsidR="00053B54" w:rsidRDefault="00053B54" w:rsidP="00D81B19">
      <w:pPr>
        <w:spacing w:after="0" w:line="240" w:lineRule="auto"/>
        <w:ind w:left="284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9.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Desfăşurarea altor activităţi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legate de activităţi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domeniul ocrotirii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sănătăţii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Default="00053B54" w:rsidP="00D81B19">
      <w:pPr>
        <w:spacing w:after="0" w:line="240" w:lineRule="auto"/>
        <w:ind w:left="284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Default="00053B54" w:rsidP="00D81B19">
      <w:pPr>
        <w:spacing w:after="0" w:line="240" w:lineRule="auto"/>
        <w:ind w:left="284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 În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compartimentul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„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Reuniunea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":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4.1.În partea I cuvîntul „consilieri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 xml:space="preserve">” 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  <w:lang w:val="en-US"/>
        </w:rPr>
        <w:t>ș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i “dreptul votului consultativ”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se elimină.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4.2.La alineatul 2  cuvintele „cel pu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 de două ori pe an” se înlocuiesc cu cuvintele„cel pu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 o dată pe an”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4.3.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Punctul 3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modifică după cum urmează</w:t>
      </w:r>
      <w:r w:rsidRPr="00830039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“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edin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ele Consiliului se desfa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oară alternativ în unul dintre statele- păr</w:t>
      </w:r>
      <w:r>
        <w:rPr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 la Acord şi, de regulă, în statul, care prezidează în anul curent Consiliul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  <w:t>”</w:t>
      </w:r>
    </w:p>
    <w:p w:rsidR="00053B54" w:rsidRPr="0083134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4.4.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 alineatul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4,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cuvintele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"pe baza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principiului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rotaţie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",se vor înlocui cu cuvintele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"în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ordinea alfabetică dupa denumirea statului -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participanţi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din CSI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Pr="0083134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4.5.Punctul 5 se va modifica 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după cum urmează:</w:t>
      </w:r>
    </w:p>
    <w:p w:rsidR="00053B54" w:rsidRPr="0083134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Costurile asociate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cu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finanţarea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şedinţelor Consiliului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vor fi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acoperite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către autorităţile guvernamentale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competente ale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statului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gazdă -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membru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 CSI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Costul 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trimiterii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membri ai Consiliului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şi 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participanţi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la reuniune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fi suportat de autorităţile publice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organizaţiile respective din aceste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state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-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participanţi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CSI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Pr="0083134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4.6.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Punctul 6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se va modifica 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după cum urmează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Decizia este luată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cu votul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majorităţii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celor prezenţi la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şedinţa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consiliului de administraţie. Rezultatul 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reuniunii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 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consiliului 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 fi semnat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către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preşedintele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şedinţă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pă ce decizia a fost vizualizată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de toţi membrii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prezenţi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ai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831344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83134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831344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5.Compartimentul IV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Atribuţiile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" se va modifica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după cum urmează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:</w:t>
      </w:r>
    </w:p>
    <w:p w:rsidR="00053B5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1. Determină direc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iile principale de cooperare în domeniul protec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iei sănătă</w:t>
      </w:r>
      <w:r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 pentru o anumită perioadă.</w:t>
      </w: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2.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Recomandă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reguli de igienă cu bază stiin</w:t>
      </w:r>
      <w:r w:rsidRPr="009919F1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ifică, măsuri sanitare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 de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carantină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inclusiv standarde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medicale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şi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biologice,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nomenclatură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notaţii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cerinţe de calificare,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acordă licenţe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medicilor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monitorizează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tehnologia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fabricaţie şi control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 substantelor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terapeutice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3.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Creează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organe de lucru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(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comitete 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), orientate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pe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(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direcţii) care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lucrează pentru 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analiza şi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elabora recomandări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privind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probleme specifice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domeniul sănătăţii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medicinei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alte domenii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9919F1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4.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Pe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rioada pentru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care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sunt create următoarele organismele de lucru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, compoziţia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lor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puterea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l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iderii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prevederile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sunt determinate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către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onsiliul de administraţie.</w:t>
      </w:r>
    </w:p>
    <w:p w:rsidR="00053B54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5. Raportul privind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  activitatea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organismelor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lucru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 fi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audiat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reuniunile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Consiliului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</w:t>
      </w:r>
      <w:r w:rsidRPr="009919F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6.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Compartimentul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Comisia cu privire 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(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direcţii),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acţiuni comune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" se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elimină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Default="00053B54" w:rsidP="00D81B19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  <w:r w:rsidRPr="00C90146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       </w:t>
      </w:r>
      <w:r w:rsidRPr="00C90146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        </w:t>
      </w:r>
      <w:r w:rsidRPr="00C9014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  <w:t>Articolul 3</w:t>
      </w:r>
    </w:p>
    <w:p w:rsidR="00053B54" w:rsidRPr="00C90146" w:rsidRDefault="00053B54" w:rsidP="00D81B19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5F5F5"/>
        </w:rPr>
      </w:pP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Prezentul protocol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va intra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la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data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primirii de către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epozitar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ultimei notificări în scris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 semnatarilor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de finalizare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 procedurilor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interne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necesare pentru intrarea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sa în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Fonts w:ascii="Tahoma" w:hAnsi="Tahoma" w:cs="Tahoma"/>
          <w:color w:val="333333"/>
          <w:sz w:val="28"/>
          <w:szCs w:val="28"/>
          <w:shd w:val="clear" w:color="auto" w:fill="F5F5F5"/>
        </w:rPr>
        <w:t>ș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este valabil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şi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termenul acordului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 Prezentul protocol după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intrarea sa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vigoare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este deschis spre aderare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pentru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orice stat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-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membru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Comunită</w:t>
      </w:r>
      <w:r w:rsidRPr="009919F1">
        <w:rPr>
          <w:rStyle w:val="hps"/>
          <w:rFonts w:ascii="Tahoma" w:hAnsi="Tahoma" w:cs="Tahoma"/>
          <w:color w:val="333333"/>
          <w:sz w:val="28"/>
          <w:szCs w:val="28"/>
          <w:shd w:val="clear" w:color="auto" w:fill="F5F5F5"/>
        </w:rPr>
        <w:t>ț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ii,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odata cu depunerea cererii  de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aderare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</w:p>
    <w:p w:rsidR="00053B54" w:rsidRDefault="00053B54" w:rsidP="00D81B19">
      <w:pPr>
        <w:spacing w:line="240" w:lineRule="auto"/>
        <w:jc w:val="both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  Adoptat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oraş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ul________________________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într-un singur exemplar 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 limba rusă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Exemplarul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original este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păstrat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în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Comitetul Executiv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al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Comunităţii Statelor Independente</w:t>
      </w:r>
      <w:r w:rsidRPr="009919F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,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fiecărui semnatar  i se transmite o copie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</w:t>
      </w:r>
      <w:r w:rsidRPr="009919F1"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certificată</w:t>
      </w:r>
      <w:r w:rsidRPr="009919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 .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4785"/>
        <w:gridCol w:w="4786"/>
      </w:tblGrid>
      <w:tr w:rsidR="00053B54" w:rsidRPr="00720AAF">
        <w:trPr>
          <w:trHeight w:val="923"/>
        </w:trPr>
        <w:tc>
          <w:tcPr>
            <w:tcW w:w="4785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Armenia          </w:t>
            </w:r>
          </w:p>
        </w:tc>
        <w:tc>
          <w:tcPr>
            <w:tcW w:w="4786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Federaţiei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 Ruse       </w:t>
            </w:r>
            <w:r w:rsidRPr="00720AAF">
              <w:rPr>
                <w:rStyle w:val="hps"/>
                <w:rFonts w:ascii="Times New Roman" w:hAnsi="Times New Roman" w:cs="Times New Roman"/>
                <w:color w:val="333333"/>
                <w:shd w:val="clear" w:color="auto" w:fill="F5F5F5"/>
              </w:rPr>
              <w:t xml:space="preserve">         </w:t>
            </w:r>
          </w:p>
        </w:tc>
      </w:tr>
      <w:tr w:rsidR="00053B54" w:rsidRPr="00720AAF">
        <w:trPr>
          <w:trHeight w:val="1179"/>
        </w:trPr>
        <w:tc>
          <w:tcPr>
            <w:tcW w:w="4785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  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Belarus   </w:t>
            </w:r>
          </w:p>
        </w:tc>
        <w:tc>
          <w:tcPr>
            <w:tcW w:w="4786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       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Tadjikistan  </w:t>
            </w:r>
          </w:p>
        </w:tc>
      </w:tr>
      <w:tr w:rsidR="00053B54" w:rsidRPr="00720AAF">
        <w:trPr>
          <w:trHeight w:val="982"/>
        </w:trPr>
        <w:tc>
          <w:tcPr>
            <w:tcW w:w="4785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Kazahstan                  </w:t>
            </w:r>
          </w:p>
        </w:tc>
        <w:tc>
          <w:tcPr>
            <w:tcW w:w="4786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Turkmenistanului</w:t>
            </w:r>
          </w:p>
        </w:tc>
      </w:tr>
      <w:tr w:rsidR="00053B54" w:rsidRPr="00720AAF">
        <w:trPr>
          <w:trHeight w:val="1034"/>
        </w:trPr>
        <w:tc>
          <w:tcPr>
            <w:tcW w:w="4785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Kârgâzstan              </w:t>
            </w:r>
          </w:p>
        </w:tc>
        <w:tc>
          <w:tcPr>
            <w:tcW w:w="4786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Republicii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Uzbekistan</w:t>
            </w:r>
          </w:p>
        </w:tc>
      </w:tr>
      <w:tr w:rsidR="00053B54" w:rsidRPr="00720AAF">
        <w:trPr>
          <w:trHeight w:val="866"/>
        </w:trPr>
        <w:tc>
          <w:tcPr>
            <w:tcW w:w="4785" w:type="dxa"/>
          </w:tcPr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</w:t>
            </w:r>
            <w:r w:rsidRPr="00720AAF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Republica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 xml:space="preserve">Moldova                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4786" w:type="dxa"/>
          </w:tcPr>
          <w:p w:rsidR="00053B54" w:rsidRPr="00720AAF" w:rsidRDefault="00053B54" w:rsidP="00D81B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Pentru</w:t>
            </w:r>
            <w:r w:rsidRPr="00720AAF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 </w:t>
            </w:r>
            <w:r w:rsidRPr="00720AAF">
              <w:rPr>
                <w:rStyle w:val="hps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  <w:t>Guvernul Ucrainei</w:t>
            </w:r>
          </w:p>
          <w:p w:rsidR="00053B54" w:rsidRPr="00720AAF" w:rsidRDefault="00053B54" w:rsidP="00D81B19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5F5F5"/>
              </w:rPr>
            </w:pPr>
          </w:p>
        </w:tc>
      </w:tr>
    </w:tbl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831344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5D57B9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en-US"/>
        </w:rPr>
      </w:pPr>
    </w:p>
    <w:p w:rsidR="00053B54" w:rsidRPr="009919F1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186445" w:rsidRDefault="00053B54" w:rsidP="00D81B1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Default="00053B54" w:rsidP="00D81B19">
      <w:pPr>
        <w:pStyle w:val="ListParagraph"/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193E12" w:rsidRDefault="00053B54" w:rsidP="00D81B19">
      <w:pPr>
        <w:pStyle w:val="ListParagraph"/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247F5C" w:rsidRDefault="00053B54" w:rsidP="00D81B19">
      <w:pPr>
        <w:spacing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193E12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</w:t>
      </w:r>
    </w:p>
    <w:p w:rsidR="00053B54" w:rsidRPr="00193E12" w:rsidRDefault="00053B54" w:rsidP="00D81B19">
      <w:pPr>
        <w:spacing w:line="240" w:lineRule="auto"/>
        <w:jc w:val="both"/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>
        <w:rPr>
          <w:rStyle w:val="hps"/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 xml:space="preserve">  </w:t>
      </w: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193E12" w:rsidRDefault="00053B54" w:rsidP="00D81B19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</w:p>
    <w:p w:rsidR="00053B54" w:rsidRPr="009243F9" w:rsidRDefault="00053B54" w:rsidP="00D81B19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053B54" w:rsidRPr="00B16D1A" w:rsidRDefault="00053B54" w:rsidP="00D81B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3B54" w:rsidRPr="00B16D1A" w:rsidSect="00120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6F0C"/>
    <w:multiLevelType w:val="hybridMultilevel"/>
    <w:tmpl w:val="44F85508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D1F00"/>
    <w:multiLevelType w:val="hybridMultilevel"/>
    <w:tmpl w:val="5330D9C6"/>
    <w:lvl w:ilvl="0" w:tplc="C9FECE6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1A"/>
    <w:rsid w:val="00053B54"/>
    <w:rsid w:val="000A70EC"/>
    <w:rsid w:val="000C3A43"/>
    <w:rsid w:val="00120ECA"/>
    <w:rsid w:val="001221A6"/>
    <w:rsid w:val="00156961"/>
    <w:rsid w:val="001650CC"/>
    <w:rsid w:val="00186445"/>
    <w:rsid w:val="00193E12"/>
    <w:rsid w:val="001C0FAF"/>
    <w:rsid w:val="001E1F61"/>
    <w:rsid w:val="001F4F25"/>
    <w:rsid w:val="00247F5C"/>
    <w:rsid w:val="00303D8E"/>
    <w:rsid w:val="00386CEA"/>
    <w:rsid w:val="00393386"/>
    <w:rsid w:val="003A2316"/>
    <w:rsid w:val="00453569"/>
    <w:rsid w:val="00470D9A"/>
    <w:rsid w:val="0048703D"/>
    <w:rsid w:val="004E55E5"/>
    <w:rsid w:val="005C5D4A"/>
    <w:rsid w:val="005D1AA4"/>
    <w:rsid w:val="005D57B9"/>
    <w:rsid w:val="005E3C5B"/>
    <w:rsid w:val="00652FD9"/>
    <w:rsid w:val="0069422E"/>
    <w:rsid w:val="006D5994"/>
    <w:rsid w:val="00720AAF"/>
    <w:rsid w:val="00724EDD"/>
    <w:rsid w:val="00747A45"/>
    <w:rsid w:val="00783211"/>
    <w:rsid w:val="00813797"/>
    <w:rsid w:val="00830039"/>
    <w:rsid w:val="00831344"/>
    <w:rsid w:val="008A600B"/>
    <w:rsid w:val="009243F9"/>
    <w:rsid w:val="009442BE"/>
    <w:rsid w:val="00982BD2"/>
    <w:rsid w:val="00985D47"/>
    <w:rsid w:val="009919F1"/>
    <w:rsid w:val="009C2635"/>
    <w:rsid w:val="009C2941"/>
    <w:rsid w:val="009F6099"/>
    <w:rsid w:val="00A64DEC"/>
    <w:rsid w:val="00AC2975"/>
    <w:rsid w:val="00AF67B9"/>
    <w:rsid w:val="00B07557"/>
    <w:rsid w:val="00B11EAD"/>
    <w:rsid w:val="00B16D1A"/>
    <w:rsid w:val="00C64D71"/>
    <w:rsid w:val="00C67233"/>
    <w:rsid w:val="00C90146"/>
    <w:rsid w:val="00D02D77"/>
    <w:rsid w:val="00D81B19"/>
    <w:rsid w:val="00DC5D86"/>
    <w:rsid w:val="00E04895"/>
    <w:rsid w:val="00E07705"/>
    <w:rsid w:val="00F068AD"/>
    <w:rsid w:val="00F65F6C"/>
    <w:rsid w:val="00FB136C"/>
    <w:rsid w:val="00FC2398"/>
    <w:rsid w:val="00FC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CA"/>
    <w:pPr>
      <w:spacing w:after="200" w:line="276" w:lineRule="auto"/>
    </w:pPr>
    <w:rPr>
      <w:rFonts w:cs="Calibri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B16D1A"/>
  </w:style>
  <w:style w:type="character" w:customStyle="1" w:styleId="apple-converted-space">
    <w:name w:val="apple-converted-space"/>
    <w:basedOn w:val="DefaultParagraphFont"/>
    <w:uiPriority w:val="99"/>
    <w:rsid w:val="00B16D1A"/>
  </w:style>
  <w:style w:type="paragraph" w:styleId="ListParagraph">
    <w:name w:val="List Paragraph"/>
    <w:basedOn w:val="Normal"/>
    <w:uiPriority w:val="99"/>
    <w:qFormat/>
    <w:rsid w:val="00247F5C"/>
    <w:pPr>
      <w:ind w:left="720"/>
    </w:pPr>
  </w:style>
  <w:style w:type="table" w:styleId="TableGrid">
    <w:name w:val="Table Grid"/>
    <w:basedOn w:val="TableNormal"/>
    <w:uiPriority w:val="99"/>
    <w:rsid w:val="0048703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6</Pages>
  <Words>1810</Words>
  <Characters>10321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acazacu</cp:lastModifiedBy>
  <cp:revision>30</cp:revision>
  <cp:lastPrinted>2012-03-20T13:26:00Z</cp:lastPrinted>
  <dcterms:created xsi:type="dcterms:W3CDTF">2012-03-20T09:22:00Z</dcterms:created>
  <dcterms:modified xsi:type="dcterms:W3CDTF">2012-03-30T13:03:00Z</dcterms:modified>
</cp:coreProperties>
</file>